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72" w:rsidRDefault="007F0972" w:rsidP="00E55FCC">
      <w:pPr>
        <w:shd w:val="clear" w:color="auto" w:fill="FFFFFF"/>
        <w:spacing w:after="0" w:line="1" w:lineRule="atLeast"/>
        <w:ind w:firstLine="60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7F0972">
        <w:rPr>
          <w:rFonts w:ascii="Times New Roman" w:hAnsi="Times New Roman"/>
          <w:b/>
          <w:color w:val="000000"/>
          <w:sz w:val="24"/>
          <w:lang w:val="ru-RU"/>
        </w:rPr>
        <w:t>Аннотация к ООП НОО.</w:t>
      </w:r>
    </w:p>
    <w:p w:rsidR="00E55FCC" w:rsidRDefault="00E55FCC" w:rsidP="00E55FCC">
      <w:pPr>
        <w:shd w:val="clear" w:color="auto" w:fill="FFFFFF"/>
        <w:spacing w:after="0" w:line="1" w:lineRule="atLeast"/>
        <w:ind w:firstLine="60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E55FCC" w:rsidRDefault="00E55FCC" w:rsidP="00E55FCC">
      <w:pPr>
        <w:shd w:val="clear" w:color="auto" w:fill="FFFFFF"/>
        <w:spacing w:after="0" w:line="1" w:lineRule="atLeast"/>
        <w:ind w:firstLine="600"/>
        <w:jc w:val="center"/>
        <w:rPr>
          <w:rFonts w:ascii="Times New Roman" w:hAnsi="Times New Roman"/>
          <w:color w:val="000000"/>
          <w:sz w:val="24"/>
          <w:lang w:val="ru-RU"/>
        </w:rPr>
      </w:pPr>
      <w:bookmarkStart w:id="0" w:name="_GoBack"/>
      <w:bookmarkEnd w:id="0"/>
    </w:p>
    <w:p w:rsidR="007F0972" w:rsidRPr="00FF2AF5" w:rsidRDefault="007F0972" w:rsidP="007F0972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FF2AF5">
        <w:rPr>
          <w:rFonts w:ascii="Times New Roman" w:hAnsi="Times New Roman"/>
          <w:color w:val="000000"/>
          <w:sz w:val="24"/>
          <w:lang w:val="ru-RU"/>
        </w:rPr>
        <w:t>Образовательная программа начального общего образования разработана Муниципальное бюджетное общеобразовательное учреждение "Средняя общеобразовательная школа № 17" в соответствии с федеральным государственным образовательным стандартом начального общего образования</w:t>
      </w:r>
      <w:r w:rsidRPr="007F097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Pr="00FF2AF5">
        <w:rPr>
          <w:rFonts w:ascii="Times New Roman" w:hAnsi="Times New Roman"/>
          <w:color w:val="000000"/>
          <w:sz w:val="24"/>
          <w:lang w:val="ru-RU"/>
        </w:rPr>
        <w:t>Срок освоения образовательной программы начального общего образования составляет четыре года. Общий объём аудиторной работы обучающихся за четыре учебных года составляет 3039 часов в соответствии с требованиями к организации образовательного процесса к учебной нагрузке при 5-ти дневной учебной неделе, предусмотренными Гигиеническими нормативами и Санитарно-эпидемиологическими требованиями.</w:t>
      </w:r>
    </w:p>
    <w:p w:rsidR="00115B9D" w:rsidRDefault="00115B9D">
      <w:pPr>
        <w:rPr>
          <w:lang w:val="ru-RU"/>
        </w:rPr>
      </w:pPr>
    </w:p>
    <w:p w:rsidR="007F0972" w:rsidRDefault="007F0972">
      <w:pPr>
        <w:rPr>
          <w:lang w:val="ru-RU"/>
        </w:rPr>
      </w:pPr>
    </w:p>
    <w:p w:rsidR="007F0972" w:rsidRPr="007F0972" w:rsidRDefault="007F0972">
      <w:pPr>
        <w:rPr>
          <w:lang w:val="ru-RU"/>
        </w:rPr>
      </w:pPr>
    </w:p>
    <w:sectPr w:rsidR="007F0972" w:rsidRPr="007F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8"/>
    <w:rsid w:val="00115B9D"/>
    <w:rsid w:val="00330438"/>
    <w:rsid w:val="007F0972"/>
    <w:rsid w:val="00E5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D015C-DF18-4693-9E9E-CF32636E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7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2025-09-19T15:14:00Z</dcterms:created>
  <dcterms:modified xsi:type="dcterms:W3CDTF">2025-08-29T15:58:00Z</dcterms:modified>
</cp:coreProperties>
</file>