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9A3" w:rsidRPr="00ED43DE" w:rsidRDefault="00F139A3" w:rsidP="00F139A3">
      <w:pPr>
        <w:spacing w:after="0" w:line="264" w:lineRule="auto"/>
        <w:ind w:firstLine="600"/>
        <w:jc w:val="both"/>
        <w:rPr>
          <w:lang w:val="ru-RU"/>
        </w:rPr>
      </w:pPr>
      <w:r w:rsidRPr="00ED43DE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D43DE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</w:t>
      </w:r>
      <w:r>
        <w:rPr>
          <w:rFonts w:ascii="Times New Roman" w:hAnsi="Times New Roman"/>
          <w:color w:val="000000"/>
          <w:sz w:val="28"/>
          <w:lang w:val="ru-RU"/>
        </w:rPr>
        <w:t xml:space="preserve">  </w:t>
      </w:r>
      <w:r w:rsidRPr="00ED43DE">
        <w:rPr>
          <w:rFonts w:ascii="Times New Roman" w:hAnsi="Times New Roman"/>
          <w:color w:val="000000"/>
          <w:sz w:val="28"/>
          <w:lang w:val="ru-RU"/>
        </w:rPr>
        <w:t>На изучение курса «Вероятность и статистика» на базовом уровне отводится 1 час в неделю в течение каждого года обучения, всего 68 учебных часов</w:t>
      </w:r>
      <w:bookmarkStart w:id="0" w:name="_GoBack"/>
      <w:bookmarkEnd w:id="0"/>
    </w:p>
    <w:p w:rsidR="003306C5" w:rsidRPr="00F139A3" w:rsidRDefault="003306C5">
      <w:pPr>
        <w:rPr>
          <w:lang w:val="ru-RU"/>
        </w:rPr>
      </w:pPr>
    </w:p>
    <w:sectPr w:rsidR="003306C5" w:rsidRPr="00F13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53"/>
    <w:rsid w:val="003306C5"/>
    <w:rsid w:val="00C64353"/>
    <w:rsid w:val="00F1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93060-15BE-4788-B808-FE582936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9A3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2025-09-21T16:03:00Z</dcterms:created>
  <dcterms:modified xsi:type="dcterms:W3CDTF">2025-09-21T16:04:00Z</dcterms:modified>
</cp:coreProperties>
</file>